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84" w:rsidRPr="00E70534" w:rsidRDefault="00BC3A84" w:rsidP="00BC3A84">
      <w:pPr>
        <w:pStyle w:val="a3"/>
        <w:spacing w:before="0" w:beforeAutospacing="0" w:after="0" w:afterAutospacing="0" w:line="360" w:lineRule="auto"/>
        <w:jc w:val="center"/>
        <w:rPr>
          <w:rFonts w:ascii="黑体" w:eastAsia="黑体" w:hAnsi="黑体" w:cs="Times New Roman"/>
          <w:sz w:val="36"/>
          <w:szCs w:val="36"/>
        </w:rPr>
      </w:pPr>
      <w:r w:rsidRPr="00E70534">
        <w:rPr>
          <w:rFonts w:ascii="黑体" w:eastAsia="黑体" w:hAnsi="黑体" w:cs="Times New Roman"/>
          <w:sz w:val="36"/>
          <w:szCs w:val="36"/>
        </w:rPr>
        <w:t>证券发行与承销科目参考规章和自律规则</w:t>
      </w:r>
    </w:p>
    <w:p w:rsidR="00BC3A84" w:rsidRPr="00E70534" w:rsidRDefault="00BC3A84" w:rsidP="00BC3A84">
      <w:pPr>
        <w:pStyle w:val="a3"/>
        <w:spacing w:before="0" w:beforeAutospacing="0" w:after="0" w:afterAutospacing="0" w:line="360" w:lineRule="auto"/>
        <w:jc w:val="both"/>
        <w:rPr>
          <w:rFonts w:ascii="Times New Roman" w:eastAsia="仿宋_GB2312" w:hAnsi="Times New Roman" w:cs="Times New Roman"/>
          <w:sz w:val="30"/>
          <w:szCs w:val="30"/>
        </w:rPr>
      </w:pPr>
    </w:p>
    <w:p w:rsidR="00BC3A84" w:rsidRPr="00E70534" w:rsidRDefault="00BC3A84" w:rsidP="00BC3A84">
      <w:pPr>
        <w:pStyle w:val="a3"/>
        <w:spacing w:before="0" w:beforeAutospacing="0" w:after="0" w:afterAutospacing="0" w:line="360" w:lineRule="auto"/>
        <w:ind w:firstLineChars="202" w:firstLine="606"/>
        <w:jc w:val="both"/>
        <w:rPr>
          <w:rFonts w:ascii="Times New Roman" w:eastAsia="仿宋_GB2312" w:hAnsi="Times New Roman" w:cs="Times New Roman"/>
          <w:sz w:val="30"/>
          <w:szCs w:val="30"/>
        </w:rPr>
      </w:pPr>
      <w:r w:rsidRPr="00E70534">
        <w:rPr>
          <w:rFonts w:ascii="Times New Roman" w:eastAsia="仿宋_GB2312" w:hAnsi="Times New Roman" w:cs="Times New Roman"/>
          <w:sz w:val="30"/>
          <w:szCs w:val="30"/>
        </w:rPr>
        <w:t>1</w:t>
      </w:r>
      <w:r w:rsidRPr="00E70534">
        <w:rPr>
          <w:rFonts w:ascii="Times New Roman" w:eastAsia="仿宋_GB2312" w:hAnsi="Times New Roman" w:cs="Times New Roman"/>
          <w:sz w:val="30"/>
          <w:szCs w:val="30"/>
        </w:rPr>
        <w:t>、中国证监会关于进一步推进新股发行体制改革的意见</w:t>
      </w:r>
    </w:p>
    <w:p w:rsidR="00BC3A84" w:rsidRPr="00E70534" w:rsidRDefault="00BC3A84" w:rsidP="00BC3A84">
      <w:pPr>
        <w:pStyle w:val="a3"/>
        <w:spacing w:before="0" w:beforeAutospacing="0" w:after="0" w:afterAutospacing="0" w:line="360" w:lineRule="auto"/>
        <w:ind w:firstLineChars="202" w:firstLine="606"/>
        <w:jc w:val="both"/>
        <w:rPr>
          <w:rFonts w:ascii="Times New Roman" w:eastAsia="仿宋_GB2312" w:hAnsi="Times New Roman" w:cs="Times New Roman"/>
          <w:sz w:val="30"/>
          <w:szCs w:val="30"/>
        </w:rPr>
      </w:pPr>
      <w:r w:rsidRPr="00E70534">
        <w:rPr>
          <w:rFonts w:ascii="Times New Roman" w:eastAsia="仿宋_GB2312" w:hAnsi="Times New Roman" w:cs="Times New Roman"/>
          <w:sz w:val="30"/>
          <w:szCs w:val="30"/>
        </w:rPr>
        <w:t>（中国证监会公告</w:t>
      </w:r>
      <w:r w:rsidRPr="00E70534">
        <w:rPr>
          <w:rFonts w:ascii="Times New Roman" w:eastAsia="仿宋_GB2312" w:hAnsi="Times New Roman" w:cs="Times New Roman"/>
          <w:sz w:val="30"/>
          <w:szCs w:val="30"/>
        </w:rPr>
        <w:t>[2013] 42</w:t>
      </w:r>
      <w:r w:rsidRPr="00E70534">
        <w:rPr>
          <w:rFonts w:ascii="Times New Roman" w:eastAsia="仿宋_GB2312" w:hAnsi="Times New Roman" w:cs="Times New Roman"/>
          <w:sz w:val="30"/>
          <w:szCs w:val="30"/>
        </w:rPr>
        <w:t>号</w:t>
      </w:r>
      <w:r w:rsidRPr="00E70534">
        <w:rPr>
          <w:rFonts w:ascii="Times New Roman" w:eastAsia="仿宋_GB2312" w:hAnsi="Times New Roman" w:cs="Times New Roman"/>
          <w:sz w:val="30"/>
          <w:szCs w:val="30"/>
        </w:rPr>
        <w:t xml:space="preserve">   2013</w:t>
      </w:r>
      <w:r w:rsidRPr="00E70534">
        <w:rPr>
          <w:rFonts w:ascii="Times New Roman" w:eastAsia="仿宋_GB2312" w:hAnsi="Times New Roman" w:cs="Times New Roman"/>
          <w:sz w:val="30"/>
          <w:szCs w:val="30"/>
        </w:rPr>
        <w:t>年</w:t>
      </w:r>
      <w:r w:rsidRPr="00E70534">
        <w:rPr>
          <w:rFonts w:ascii="Times New Roman" w:eastAsia="仿宋_GB2312" w:hAnsi="Times New Roman" w:cs="Times New Roman"/>
          <w:sz w:val="30"/>
          <w:szCs w:val="30"/>
        </w:rPr>
        <w:t xml:space="preserve"> 11</w:t>
      </w:r>
      <w:r w:rsidRPr="00E70534">
        <w:rPr>
          <w:rFonts w:ascii="Times New Roman" w:eastAsia="仿宋_GB2312" w:hAnsi="Times New Roman" w:cs="Times New Roman"/>
          <w:sz w:val="30"/>
          <w:szCs w:val="30"/>
        </w:rPr>
        <w:t>月</w:t>
      </w:r>
      <w:r w:rsidRPr="00E70534">
        <w:rPr>
          <w:rFonts w:ascii="Times New Roman" w:eastAsia="仿宋_GB2312" w:hAnsi="Times New Roman" w:cs="Times New Roman"/>
          <w:sz w:val="30"/>
          <w:szCs w:val="30"/>
        </w:rPr>
        <w:t xml:space="preserve"> 30</w:t>
      </w:r>
      <w:r w:rsidRPr="00E70534">
        <w:rPr>
          <w:rFonts w:ascii="Times New Roman" w:eastAsia="仿宋_GB2312" w:hAnsi="Times New Roman" w:cs="Times New Roman"/>
          <w:sz w:val="30"/>
          <w:szCs w:val="30"/>
        </w:rPr>
        <w:t>日）</w:t>
      </w:r>
    </w:p>
    <w:p w:rsidR="00BC3A84" w:rsidRPr="00E70534" w:rsidRDefault="00BC3A84" w:rsidP="00BC3A84">
      <w:pPr>
        <w:pStyle w:val="a3"/>
        <w:spacing w:before="0" w:beforeAutospacing="0" w:after="0" w:afterAutospacing="0" w:line="360" w:lineRule="auto"/>
        <w:ind w:firstLineChars="202" w:firstLine="606"/>
        <w:jc w:val="both"/>
        <w:rPr>
          <w:rFonts w:ascii="Times New Roman" w:eastAsia="仿宋_GB2312" w:hAnsi="Times New Roman" w:cs="Times New Roman"/>
          <w:sz w:val="30"/>
          <w:szCs w:val="30"/>
        </w:rPr>
      </w:pPr>
      <w:r w:rsidRPr="00E70534">
        <w:rPr>
          <w:rFonts w:ascii="Times New Roman" w:eastAsia="仿宋_GB2312" w:hAnsi="Times New Roman" w:cs="Times New Roman"/>
          <w:sz w:val="30"/>
          <w:szCs w:val="30"/>
        </w:rPr>
        <w:t>2</w:t>
      </w:r>
      <w:r w:rsidRPr="00E70534">
        <w:rPr>
          <w:rFonts w:ascii="Times New Roman" w:eastAsia="仿宋_GB2312" w:hAnsi="Times New Roman" w:cs="Times New Roman"/>
          <w:sz w:val="30"/>
          <w:szCs w:val="30"/>
        </w:rPr>
        <w:t>、上市公司监管指引第</w:t>
      </w:r>
      <w:r w:rsidRPr="00E70534">
        <w:rPr>
          <w:rFonts w:ascii="Times New Roman" w:eastAsia="仿宋_GB2312" w:hAnsi="Times New Roman" w:cs="Times New Roman"/>
          <w:sz w:val="30"/>
          <w:szCs w:val="30"/>
        </w:rPr>
        <w:t xml:space="preserve"> 3</w:t>
      </w:r>
      <w:r w:rsidRPr="00E70534">
        <w:rPr>
          <w:rFonts w:ascii="Times New Roman" w:eastAsia="仿宋_GB2312" w:hAnsi="Times New Roman" w:cs="Times New Roman"/>
          <w:sz w:val="30"/>
          <w:szCs w:val="30"/>
        </w:rPr>
        <w:t>号</w:t>
      </w:r>
      <w:r w:rsidRPr="00E70534">
        <w:rPr>
          <w:rFonts w:ascii="Times New Roman" w:eastAsia="仿宋_GB2312" w:hAnsi="Times New Roman" w:cs="Times New Roman"/>
          <w:sz w:val="30"/>
          <w:szCs w:val="30"/>
        </w:rPr>
        <w:t>——</w:t>
      </w:r>
      <w:r w:rsidRPr="00E70534">
        <w:rPr>
          <w:rFonts w:ascii="Times New Roman" w:eastAsia="仿宋_GB2312" w:hAnsi="Times New Roman" w:cs="Times New Roman"/>
          <w:sz w:val="30"/>
          <w:szCs w:val="30"/>
        </w:rPr>
        <w:t>上市公司现金分红</w:t>
      </w:r>
    </w:p>
    <w:p w:rsidR="00BC3A84" w:rsidRPr="00E70534" w:rsidRDefault="00BC3A84" w:rsidP="00BC3A84">
      <w:pPr>
        <w:pStyle w:val="a3"/>
        <w:spacing w:before="0" w:beforeAutospacing="0" w:after="0" w:afterAutospacing="0" w:line="360" w:lineRule="auto"/>
        <w:ind w:firstLineChars="202" w:firstLine="606"/>
        <w:jc w:val="both"/>
        <w:rPr>
          <w:rFonts w:ascii="Times New Roman" w:eastAsia="仿宋_GB2312" w:hAnsi="Times New Roman" w:cs="Times New Roman"/>
          <w:sz w:val="30"/>
          <w:szCs w:val="30"/>
        </w:rPr>
      </w:pPr>
      <w:r w:rsidRPr="00E70534">
        <w:rPr>
          <w:rFonts w:ascii="Times New Roman" w:eastAsia="仿宋_GB2312" w:hAnsi="Times New Roman" w:cs="Times New Roman"/>
          <w:sz w:val="30"/>
          <w:szCs w:val="30"/>
        </w:rPr>
        <w:t>（中国证监会公告</w:t>
      </w:r>
      <w:r w:rsidRPr="00E70534">
        <w:rPr>
          <w:rFonts w:ascii="Times New Roman" w:eastAsia="仿宋_GB2312" w:hAnsi="Times New Roman" w:cs="Times New Roman"/>
          <w:sz w:val="30"/>
          <w:szCs w:val="30"/>
        </w:rPr>
        <w:t>[2013] 43</w:t>
      </w:r>
      <w:r w:rsidRPr="00E70534">
        <w:rPr>
          <w:rFonts w:ascii="Times New Roman" w:eastAsia="仿宋_GB2312" w:hAnsi="Times New Roman" w:cs="Times New Roman"/>
          <w:sz w:val="30"/>
          <w:szCs w:val="30"/>
        </w:rPr>
        <w:t>号</w:t>
      </w:r>
      <w:r w:rsidRPr="00E70534">
        <w:rPr>
          <w:rFonts w:ascii="Times New Roman" w:eastAsia="仿宋_GB2312" w:hAnsi="Times New Roman" w:cs="Times New Roman"/>
          <w:sz w:val="30"/>
          <w:szCs w:val="30"/>
        </w:rPr>
        <w:t xml:space="preserve">   2013</w:t>
      </w:r>
      <w:r w:rsidRPr="00E70534">
        <w:rPr>
          <w:rFonts w:ascii="Times New Roman" w:eastAsia="仿宋_GB2312" w:hAnsi="Times New Roman" w:cs="Times New Roman"/>
          <w:sz w:val="30"/>
          <w:szCs w:val="30"/>
        </w:rPr>
        <w:t>年</w:t>
      </w:r>
      <w:r w:rsidRPr="00E70534">
        <w:rPr>
          <w:rFonts w:ascii="Times New Roman" w:eastAsia="仿宋_GB2312" w:hAnsi="Times New Roman" w:cs="Times New Roman"/>
          <w:sz w:val="30"/>
          <w:szCs w:val="30"/>
        </w:rPr>
        <w:t xml:space="preserve"> 11</w:t>
      </w:r>
      <w:r w:rsidRPr="00E70534">
        <w:rPr>
          <w:rFonts w:ascii="Times New Roman" w:eastAsia="仿宋_GB2312" w:hAnsi="Times New Roman" w:cs="Times New Roman"/>
          <w:sz w:val="30"/>
          <w:szCs w:val="30"/>
        </w:rPr>
        <w:t>月</w:t>
      </w:r>
      <w:r w:rsidRPr="00E70534">
        <w:rPr>
          <w:rFonts w:ascii="Times New Roman" w:eastAsia="仿宋_GB2312" w:hAnsi="Times New Roman" w:cs="Times New Roman"/>
          <w:sz w:val="30"/>
          <w:szCs w:val="30"/>
        </w:rPr>
        <w:t xml:space="preserve"> 30</w:t>
      </w:r>
      <w:r w:rsidRPr="00E70534">
        <w:rPr>
          <w:rFonts w:ascii="Times New Roman" w:eastAsia="仿宋_GB2312" w:hAnsi="Times New Roman" w:cs="Times New Roman"/>
          <w:sz w:val="30"/>
          <w:szCs w:val="30"/>
        </w:rPr>
        <w:t>日）</w:t>
      </w:r>
    </w:p>
    <w:p w:rsidR="00BC3A84" w:rsidRPr="00E70534" w:rsidRDefault="00BC3A84" w:rsidP="00BC3A84">
      <w:pPr>
        <w:pStyle w:val="a3"/>
        <w:spacing w:before="0" w:beforeAutospacing="0" w:after="0" w:afterAutospacing="0" w:line="360" w:lineRule="auto"/>
        <w:ind w:firstLineChars="202" w:firstLine="606"/>
        <w:jc w:val="both"/>
        <w:rPr>
          <w:rFonts w:ascii="Times New Roman" w:eastAsia="仿宋_GB2312" w:hAnsi="Times New Roman" w:cs="Times New Roman"/>
          <w:sz w:val="30"/>
          <w:szCs w:val="30"/>
        </w:rPr>
      </w:pPr>
      <w:r w:rsidRPr="00E70534">
        <w:rPr>
          <w:rFonts w:ascii="Times New Roman" w:eastAsia="仿宋_GB2312" w:hAnsi="Times New Roman" w:cs="Times New Roman"/>
          <w:sz w:val="30"/>
          <w:szCs w:val="30"/>
        </w:rPr>
        <w:t>3</w:t>
      </w:r>
      <w:r w:rsidRPr="00E70534">
        <w:rPr>
          <w:rFonts w:ascii="Times New Roman" w:eastAsia="仿宋_GB2312" w:hAnsi="Times New Roman" w:cs="Times New Roman"/>
          <w:sz w:val="30"/>
          <w:szCs w:val="30"/>
        </w:rPr>
        <w:t>、关于首次公开发行股票并上市公司招股说明书财务报告审计截止日后主要财务信息及经营状况信息披露指引</w:t>
      </w:r>
    </w:p>
    <w:p w:rsidR="00BC3A84" w:rsidRPr="00E70534" w:rsidRDefault="00BC3A84" w:rsidP="00BC3A84">
      <w:pPr>
        <w:pStyle w:val="a3"/>
        <w:spacing w:before="0" w:beforeAutospacing="0" w:after="0" w:afterAutospacing="0" w:line="360" w:lineRule="auto"/>
        <w:ind w:firstLineChars="202" w:firstLine="606"/>
        <w:jc w:val="both"/>
        <w:rPr>
          <w:rFonts w:ascii="Times New Roman" w:eastAsia="仿宋_GB2312" w:hAnsi="Times New Roman" w:cs="Times New Roman"/>
          <w:sz w:val="30"/>
          <w:szCs w:val="30"/>
        </w:rPr>
      </w:pPr>
      <w:r w:rsidRPr="00E70534">
        <w:rPr>
          <w:rFonts w:ascii="Times New Roman" w:eastAsia="仿宋_GB2312" w:hAnsi="Times New Roman" w:cs="Times New Roman"/>
          <w:sz w:val="30"/>
          <w:szCs w:val="30"/>
        </w:rPr>
        <w:t>（中国证监会公告</w:t>
      </w:r>
      <w:r w:rsidRPr="00E70534">
        <w:rPr>
          <w:rFonts w:ascii="Times New Roman" w:eastAsia="仿宋_GB2312" w:hAnsi="Times New Roman" w:cs="Times New Roman"/>
          <w:sz w:val="30"/>
          <w:szCs w:val="30"/>
        </w:rPr>
        <w:t>[2013] 45</w:t>
      </w:r>
      <w:r w:rsidRPr="00E70534">
        <w:rPr>
          <w:rFonts w:ascii="Times New Roman" w:eastAsia="仿宋_GB2312" w:hAnsi="Times New Roman" w:cs="Times New Roman"/>
          <w:sz w:val="30"/>
          <w:szCs w:val="30"/>
        </w:rPr>
        <w:t>号</w:t>
      </w:r>
      <w:r w:rsidRPr="00E70534">
        <w:rPr>
          <w:rFonts w:ascii="Times New Roman" w:eastAsia="仿宋_GB2312" w:hAnsi="Times New Roman" w:cs="Times New Roman"/>
          <w:sz w:val="30"/>
          <w:szCs w:val="30"/>
        </w:rPr>
        <w:t xml:space="preserve">   2013</w:t>
      </w:r>
      <w:r w:rsidRPr="00E70534">
        <w:rPr>
          <w:rFonts w:ascii="Times New Roman" w:eastAsia="仿宋_GB2312" w:hAnsi="Times New Roman" w:cs="Times New Roman"/>
          <w:sz w:val="30"/>
          <w:szCs w:val="30"/>
        </w:rPr>
        <w:t>年</w:t>
      </w:r>
      <w:r w:rsidRPr="00E70534">
        <w:rPr>
          <w:rFonts w:ascii="Times New Roman" w:eastAsia="仿宋_GB2312" w:hAnsi="Times New Roman" w:cs="Times New Roman"/>
          <w:sz w:val="30"/>
          <w:szCs w:val="30"/>
        </w:rPr>
        <w:t xml:space="preserve"> 12</w:t>
      </w:r>
      <w:r w:rsidRPr="00E70534">
        <w:rPr>
          <w:rFonts w:ascii="Times New Roman" w:eastAsia="仿宋_GB2312" w:hAnsi="Times New Roman" w:cs="Times New Roman"/>
          <w:sz w:val="30"/>
          <w:szCs w:val="30"/>
        </w:rPr>
        <w:t>月</w:t>
      </w:r>
      <w:r w:rsidRPr="00E70534">
        <w:rPr>
          <w:rFonts w:ascii="Times New Roman" w:eastAsia="仿宋_GB2312" w:hAnsi="Times New Roman" w:cs="Times New Roman"/>
          <w:sz w:val="30"/>
          <w:szCs w:val="30"/>
        </w:rPr>
        <w:t xml:space="preserve"> 6</w:t>
      </w:r>
      <w:r w:rsidRPr="00E70534">
        <w:rPr>
          <w:rFonts w:ascii="Times New Roman" w:eastAsia="仿宋_GB2312" w:hAnsi="Times New Roman" w:cs="Times New Roman"/>
          <w:sz w:val="30"/>
          <w:szCs w:val="30"/>
        </w:rPr>
        <w:t>日）</w:t>
      </w:r>
    </w:p>
    <w:p w:rsidR="00BC3A84" w:rsidRPr="00E70534" w:rsidRDefault="00BC3A84" w:rsidP="00BC3A84">
      <w:pPr>
        <w:pStyle w:val="a3"/>
        <w:spacing w:before="0" w:beforeAutospacing="0" w:after="0" w:afterAutospacing="0" w:line="360" w:lineRule="auto"/>
        <w:ind w:firstLineChars="202" w:firstLine="606"/>
        <w:jc w:val="both"/>
        <w:rPr>
          <w:rFonts w:ascii="Times New Roman" w:eastAsia="仿宋_GB2312" w:hAnsi="Times New Roman" w:cs="Times New Roman"/>
          <w:sz w:val="30"/>
          <w:szCs w:val="30"/>
        </w:rPr>
      </w:pPr>
      <w:r w:rsidRPr="00E70534">
        <w:rPr>
          <w:rFonts w:ascii="Times New Roman" w:eastAsia="仿宋_GB2312" w:hAnsi="Times New Roman" w:cs="Times New Roman"/>
          <w:sz w:val="30"/>
          <w:szCs w:val="30"/>
        </w:rPr>
        <w:t>4</w:t>
      </w:r>
      <w:r w:rsidRPr="00E70534">
        <w:rPr>
          <w:rFonts w:ascii="Times New Roman" w:eastAsia="仿宋_GB2312" w:hAnsi="Times New Roman" w:cs="Times New Roman"/>
          <w:sz w:val="30"/>
          <w:szCs w:val="30"/>
        </w:rPr>
        <w:t>、关于首次公开发行股票并上市公司招股说明书中与盈利能力相关的信息披露指引</w:t>
      </w:r>
    </w:p>
    <w:p w:rsidR="00BC3A84" w:rsidRPr="00E70534" w:rsidRDefault="00BC3A84" w:rsidP="00BC3A84">
      <w:pPr>
        <w:pStyle w:val="a3"/>
        <w:spacing w:before="0" w:beforeAutospacing="0" w:after="0" w:afterAutospacing="0" w:line="360" w:lineRule="auto"/>
        <w:ind w:firstLineChars="202" w:firstLine="606"/>
        <w:jc w:val="both"/>
        <w:rPr>
          <w:rFonts w:ascii="Times New Roman" w:eastAsia="仿宋_GB2312" w:hAnsi="Times New Roman" w:cs="Times New Roman"/>
          <w:sz w:val="30"/>
          <w:szCs w:val="30"/>
        </w:rPr>
      </w:pPr>
      <w:r w:rsidRPr="00E70534">
        <w:rPr>
          <w:rFonts w:ascii="Times New Roman" w:eastAsia="仿宋_GB2312" w:hAnsi="Times New Roman" w:cs="Times New Roman"/>
          <w:sz w:val="30"/>
          <w:szCs w:val="30"/>
        </w:rPr>
        <w:t>（中国证监会公告</w:t>
      </w:r>
      <w:r w:rsidRPr="00E70534">
        <w:rPr>
          <w:rFonts w:ascii="Times New Roman" w:eastAsia="仿宋_GB2312" w:hAnsi="Times New Roman" w:cs="Times New Roman"/>
          <w:sz w:val="30"/>
          <w:szCs w:val="30"/>
        </w:rPr>
        <w:t>[2013] 46</w:t>
      </w:r>
      <w:r w:rsidRPr="00E70534">
        <w:rPr>
          <w:rFonts w:ascii="Times New Roman" w:eastAsia="仿宋_GB2312" w:hAnsi="Times New Roman" w:cs="Times New Roman"/>
          <w:sz w:val="30"/>
          <w:szCs w:val="30"/>
        </w:rPr>
        <w:t>号</w:t>
      </w:r>
      <w:r w:rsidRPr="00E70534">
        <w:rPr>
          <w:rFonts w:ascii="Times New Roman" w:eastAsia="仿宋_GB2312" w:hAnsi="Times New Roman" w:cs="Times New Roman"/>
          <w:sz w:val="30"/>
          <w:szCs w:val="30"/>
        </w:rPr>
        <w:t xml:space="preserve">  2013</w:t>
      </w:r>
      <w:r w:rsidRPr="00E70534">
        <w:rPr>
          <w:rFonts w:ascii="Times New Roman" w:eastAsia="仿宋_GB2312" w:hAnsi="Times New Roman" w:cs="Times New Roman"/>
          <w:sz w:val="30"/>
          <w:szCs w:val="30"/>
        </w:rPr>
        <w:t>年</w:t>
      </w:r>
      <w:r w:rsidRPr="00E70534">
        <w:rPr>
          <w:rFonts w:ascii="Times New Roman" w:eastAsia="仿宋_GB2312" w:hAnsi="Times New Roman" w:cs="Times New Roman"/>
          <w:sz w:val="30"/>
          <w:szCs w:val="30"/>
        </w:rPr>
        <w:t xml:space="preserve"> 12</w:t>
      </w:r>
      <w:r w:rsidRPr="00E70534">
        <w:rPr>
          <w:rFonts w:ascii="Times New Roman" w:eastAsia="仿宋_GB2312" w:hAnsi="Times New Roman" w:cs="Times New Roman"/>
          <w:sz w:val="30"/>
          <w:szCs w:val="30"/>
        </w:rPr>
        <w:t>月</w:t>
      </w:r>
      <w:r w:rsidRPr="00E70534">
        <w:rPr>
          <w:rFonts w:ascii="Times New Roman" w:eastAsia="仿宋_GB2312" w:hAnsi="Times New Roman" w:cs="Times New Roman"/>
          <w:sz w:val="30"/>
          <w:szCs w:val="30"/>
        </w:rPr>
        <w:t xml:space="preserve"> 6</w:t>
      </w:r>
      <w:r w:rsidRPr="00E70534">
        <w:rPr>
          <w:rFonts w:ascii="Times New Roman" w:eastAsia="仿宋_GB2312" w:hAnsi="Times New Roman" w:cs="Times New Roman"/>
          <w:sz w:val="30"/>
          <w:szCs w:val="30"/>
        </w:rPr>
        <w:t>日）</w:t>
      </w:r>
    </w:p>
    <w:p w:rsidR="00BC3A84" w:rsidRPr="00E70534" w:rsidRDefault="00BC3A84" w:rsidP="00BC3A84">
      <w:pPr>
        <w:widowControl/>
        <w:ind w:firstLineChars="202" w:firstLine="606"/>
        <w:rPr>
          <w:color w:val="000000"/>
          <w:kern w:val="0"/>
          <w:szCs w:val="30"/>
        </w:rPr>
      </w:pPr>
      <w:r w:rsidRPr="00E70534">
        <w:rPr>
          <w:color w:val="000000"/>
          <w:kern w:val="0"/>
          <w:szCs w:val="30"/>
        </w:rPr>
        <w:t>5</w:t>
      </w:r>
      <w:r w:rsidRPr="00E70534">
        <w:rPr>
          <w:color w:val="000000"/>
          <w:kern w:val="0"/>
          <w:szCs w:val="30"/>
        </w:rPr>
        <w:t>、关于修改《证券发行与承销管理办法》的决定</w:t>
      </w:r>
    </w:p>
    <w:p w:rsidR="00BC3A84" w:rsidRPr="00E70534" w:rsidRDefault="00BC3A84" w:rsidP="00BC3A84">
      <w:pPr>
        <w:widowControl/>
        <w:ind w:firstLineChars="202" w:firstLine="606"/>
        <w:rPr>
          <w:color w:val="000000"/>
          <w:kern w:val="0"/>
          <w:szCs w:val="30"/>
        </w:rPr>
      </w:pPr>
      <w:r w:rsidRPr="00E70534">
        <w:rPr>
          <w:color w:val="000000"/>
          <w:kern w:val="0"/>
          <w:szCs w:val="30"/>
        </w:rPr>
        <w:t>（中国证监会第</w:t>
      </w:r>
      <w:r w:rsidRPr="00E70534">
        <w:rPr>
          <w:color w:val="000000"/>
          <w:kern w:val="0"/>
          <w:szCs w:val="30"/>
        </w:rPr>
        <w:t xml:space="preserve"> 98</w:t>
      </w:r>
      <w:r w:rsidRPr="00E70534">
        <w:rPr>
          <w:color w:val="000000"/>
          <w:kern w:val="0"/>
          <w:szCs w:val="30"/>
        </w:rPr>
        <w:t>号令</w:t>
      </w:r>
      <w:r w:rsidRPr="00E70534">
        <w:rPr>
          <w:color w:val="000000"/>
          <w:kern w:val="0"/>
          <w:szCs w:val="30"/>
        </w:rPr>
        <w:t xml:space="preserve">   2014</w:t>
      </w:r>
      <w:r w:rsidRPr="00E70534">
        <w:rPr>
          <w:color w:val="000000"/>
          <w:kern w:val="0"/>
          <w:szCs w:val="30"/>
        </w:rPr>
        <w:t>年</w:t>
      </w:r>
      <w:r w:rsidRPr="00E70534">
        <w:rPr>
          <w:color w:val="000000"/>
          <w:kern w:val="0"/>
          <w:szCs w:val="30"/>
        </w:rPr>
        <w:t xml:space="preserve"> 3</w:t>
      </w:r>
      <w:r w:rsidRPr="00E70534">
        <w:rPr>
          <w:color w:val="000000"/>
          <w:kern w:val="0"/>
          <w:szCs w:val="30"/>
        </w:rPr>
        <w:t>月</w:t>
      </w:r>
      <w:r w:rsidRPr="00E70534">
        <w:rPr>
          <w:color w:val="000000"/>
          <w:kern w:val="0"/>
          <w:szCs w:val="30"/>
        </w:rPr>
        <w:t xml:space="preserve"> 21</w:t>
      </w:r>
      <w:r w:rsidRPr="00E70534">
        <w:rPr>
          <w:color w:val="000000"/>
          <w:kern w:val="0"/>
          <w:szCs w:val="30"/>
        </w:rPr>
        <w:t>日）</w:t>
      </w:r>
    </w:p>
    <w:p w:rsidR="00BC3A84" w:rsidRPr="00E70534" w:rsidRDefault="00BC3A84" w:rsidP="00BC3A84">
      <w:pPr>
        <w:widowControl/>
        <w:ind w:firstLineChars="202" w:firstLine="606"/>
        <w:rPr>
          <w:color w:val="000000"/>
          <w:kern w:val="0"/>
          <w:szCs w:val="30"/>
        </w:rPr>
      </w:pPr>
      <w:r w:rsidRPr="00E70534">
        <w:rPr>
          <w:color w:val="000000"/>
          <w:kern w:val="0"/>
          <w:szCs w:val="30"/>
        </w:rPr>
        <w:t>6</w:t>
      </w:r>
      <w:r w:rsidRPr="00E70534">
        <w:rPr>
          <w:color w:val="000000"/>
          <w:kern w:val="0"/>
          <w:szCs w:val="30"/>
        </w:rPr>
        <w:t>、关于修改《首次公开发行股票时公司股东公开发售股份暂行规定》的决定</w:t>
      </w:r>
    </w:p>
    <w:p w:rsidR="00BC3A84" w:rsidRPr="00E70534" w:rsidRDefault="00BC3A84" w:rsidP="00BC3A84">
      <w:pPr>
        <w:widowControl/>
        <w:ind w:firstLineChars="202" w:firstLine="606"/>
        <w:rPr>
          <w:color w:val="000000"/>
          <w:kern w:val="0"/>
          <w:szCs w:val="30"/>
        </w:rPr>
      </w:pPr>
      <w:r w:rsidRPr="00E70534">
        <w:rPr>
          <w:color w:val="000000"/>
          <w:kern w:val="0"/>
          <w:szCs w:val="30"/>
        </w:rPr>
        <w:t>（中国证监会公告</w:t>
      </w:r>
      <w:r w:rsidRPr="00E70534">
        <w:rPr>
          <w:color w:val="000000"/>
          <w:kern w:val="0"/>
          <w:szCs w:val="30"/>
        </w:rPr>
        <w:t>[2014] 11</w:t>
      </w:r>
      <w:r w:rsidRPr="00E70534">
        <w:rPr>
          <w:color w:val="000000"/>
          <w:kern w:val="0"/>
          <w:szCs w:val="30"/>
        </w:rPr>
        <w:t>号</w:t>
      </w:r>
      <w:r w:rsidRPr="00E70534">
        <w:rPr>
          <w:color w:val="000000"/>
          <w:kern w:val="0"/>
          <w:szCs w:val="30"/>
        </w:rPr>
        <w:t xml:space="preserve">   2014</w:t>
      </w:r>
      <w:r w:rsidRPr="00E70534">
        <w:rPr>
          <w:color w:val="000000"/>
          <w:kern w:val="0"/>
          <w:szCs w:val="30"/>
        </w:rPr>
        <w:t>年</w:t>
      </w:r>
      <w:r w:rsidRPr="00E70534">
        <w:rPr>
          <w:color w:val="000000"/>
          <w:kern w:val="0"/>
          <w:szCs w:val="30"/>
        </w:rPr>
        <w:t xml:space="preserve"> 3</w:t>
      </w:r>
      <w:r w:rsidRPr="00E70534">
        <w:rPr>
          <w:color w:val="000000"/>
          <w:kern w:val="0"/>
          <w:szCs w:val="30"/>
        </w:rPr>
        <w:t>月</w:t>
      </w:r>
      <w:r w:rsidRPr="00E70534">
        <w:rPr>
          <w:color w:val="000000"/>
          <w:kern w:val="0"/>
          <w:szCs w:val="30"/>
        </w:rPr>
        <w:t xml:space="preserve"> 21</w:t>
      </w:r>
      <w:r w:rsidRPr="00E70534">
        <w:rPr>
          <w:color w:val="000000"/>
          <w:kern w:val="0"/>
          <w:szCs w:val="30"/>
        </w:rPr>
        <w:t>日）</w:t>
      </w:r>
    </w:p>
    <w:p w:rsidR="00BC3A84" w:rsidRPr="00E70534" w:rsidRDefault="00BC3A84" w:rsidP="00BC3A84">
      <w:pPr>
        <w:widowControl/>
        <w:ind w:firstLineChars="202" w:firstLine="606"/>
        <w:rPr>
          <w:color w:val="000000"/>
          <w:kern w:val="0"/>
          <w:szCs w:val="30"/>
        </w:rPr>
      </w:pPr>
      <w:r w:rsidRPr="00E70534">
        <w:rPr>
          <w:color w:val="000000"/>
          <w:kern w:val="0"/>
          <w:szCs w:val="30"/>
        </w:rPr>
        <w:t>7</w:t>
      </w:r>
      <w:r w:rsidRPr="00E70534">
        <w:rPr>
          <w:color w:val="000000"/>
          <w:kern w:val="0"/>
          <w:szCs w:val="30"/>
        </w:rPr>
        <w:t>、首次公开发行股票承销业务规范</w:t>
      </w:r>
    </w:p>
    <w:p w:rsidR="00BC3A84" w:rsidRPr="00690B5B" w:rsidRDefault="00BC3A84" w:rsidP="00BC3A84">
      <w:pPr>
        <w:widowControl/>
        <w:ind w:firstLineChars="202" w:firstLine="606"/>
        <w:rPr>
          <w:color w:val="000000"/>
          <w:kern w:val="0"/>
          <w:szCs w:val="30"/>
        </w:rPr>
      </w:pPr>
      <w:r w:rsidRPr="00E70534">
        <w:rPr>
          <w:color w:val="000000"/>
          <w:kern w:val="0"/>
          <w:szCs w:val="30"/>
        </w:rPr>
        <w:t>（中国证券业协会第五届常务理事会第</w:t>
      </w:r>
      <w:r w:rsidRPr="00E70534">
        <w:rPr>
          <w:color w:val="000000"/>
          <w:kern w:val="0"/>
          <w:szCs w:val="30"/>
        </w:rPr>
        <w:t xml:space="preserve"> 20</w:t>
      </w:r>
      <w:r w:rsidRPr="00E70534">
        <w:rPr>
          <w:color w:val="000000"/>
          <w:kern w:val="0"/>
          <w:szCs w:val="30"/>
        </w:rPr>
        <w:t>次会议修订通过，</w:t>
      </w:r>
      <w:r w:rsidRPr="00E70534">
        <w:rPr>
          <w:color w:val="000000"/>
          <w:kern w:val="0"/>
          <w:szCs w:val="30"/>
        </w:rPr>
        <w:t>2014</w:t>
      </w:r>
      <w:r w:rsidRPr="00E70534">
        <w:rPr>
          <w:color w:val="000000"/>
          <w:kern w:val="0"/>
          <w:szCs w:val="30"/>
        </w:rPr>
        <w:t>年</w:t>
      </w:r>
      <w:r w:rsidRPr="00E70534">
        <w:rPr>
          <w:color w:val="000000"/>
          <w:kern w:val="0"/>
          <w:szCs w:val="30"/>
        </w:rPr>
        <w:t xml:space="preserve"> 5</w:t>
      </w:r>
      <w:r w:rsidRPr="00E70534">
        <w:rPr>
          <w:color w:val="000000"/>
          <w:kern w:val="0"/>
          <w:szCs w:val="30"/>
        </w:rPr>
        <w:t>月</w:t>
      </w:r>
      <w:r w:rsidRPr="00E70534">
        <w:rPr>
          <w:color w:val="000000"/>
          <w:kern w:val="0"/>
          <w:szCs w:val="30"/>
        </w:rPr>
        <w:t xml:space="preserve"> 9</w:t>
      </w:r>
      <w:r w:rsidRPr="00E70534">
        <w:rPr>
          <w:color w:val="000000"/>
          <w:kern w:val="0"/>
          <w:szCs w:val="30"/>
        </w:rPr>
        <w:t>日发布）</w:t>
      </w:r>
    </w:p>
    <w:p w:rsidR="00ED7D46" w:rsidRPr="00BC3A84" w:rsidRDefault="00ED7D46"/>
    <w:sectPr w:rsidR="00ED7D46" w:rsidRPr="00BC3A84" w:rsidSect="005128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3A84"/>
    <w:rsid w:val="00BC3A84"/>
    <w:rsid w:val="00ED7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A84"/>
    <w:pPr>
      <w:widowControl w:val="0"/>
      <w:jc w:val="both"/>
    </w:pPr>
    <w:rPr>
      <w:rFonts w:ascii="Times New Roman" w:eastAsia="仿宋_GB2312"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A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Company>Lenovo</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王丽娜</dc:creator>
  <cp:lastModifiedBy>王丽娜</cp:lastModifiedBy>
  <cp:revision>1</cp:revision>
  <dcterms:created xsi:type="dcterms:W3CDTF">2014-07-03T02:54:00Z</dcterms:created>
  <dcterms:modified xsi:type="dcterms:W3CDTF">2014-07-03T02:55:00Z</dcterms:modified>
</cp:coreProperties>
</file>