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/>
          <w:lang w:val="en-US" w:eastAsia="zh-CN"/>
        </w:rPr>
      </w:pPr>
      <w:bookmarkStart w:id="0" w:name="_GoBack"/>
      <w:bookmarkEnd w:id="0"/>
    </w:p>
    <w:p>
      <w:pPr>
        <w:tabs>
          <w:tab w:val="left" w:pos="1423"/>
        </w:tabs>
        <w:bidi w:val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tabs>
          <w:tab w:val="left" w:pos="1423"/>
        </w:tabs>
        <w:bidi w:val="0"/>
        <w:jc w:val="lef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附件1</w:t>
      </w:r>
    </w:p>
    <w:p>
      <w:pPr>
        <w:tabs>
          <w:tab w:val="left" w:pos="6957"/>
        </w:tabs>
        <w:ind w:firstLine="1354" w:firstLineChars="300"/>
        <w:jc w:val="both"/>
        <w:rPr>
          <w:rFonts w:hint="eastAsia" w:ascii="黑体" w:hAnsi="黑体" w:eastAsia="黑体" w:cs="黑体"/>
          <w:b/>
          <w:bCs/>
          <w:w w:val="15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w w:val="150"/>
          <w:sz w:val="30"/>
          <w:szCs w:val="30"/>
          <w:lang w:val="en-US" w:eastAsia="zh-CN"/>
        </w:rPr>
        <w:t>郴州市公安局2024年招聘</w:t>
      </w:r>
    </w:p>
    <w:p>
      <w:pPr>
        <w:tabs>
          <w:tab w:val="left" w:pos="6957"/>
        </w:tabs>
        <w:jc w:val="center"/>
        <w:rPr>
          <w:rFonts w:hint="eastAsia" w:ascii="黑体" w:hAnsi="黑体" w:eastAsia="黑体" w:cs="黑体"/>
          <w:b/>
          <w:bCs/>
          <w:w w:val="15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w w:val="150"/>
          <w:sz w:val="30"/>
          <w:szCs w:val="30"/>
          <w:lang w:val="en-US" w:eastAsia="zh-CN"/>
        </w:rPr>
        <w:t>特殊岗位警务辅助人员职位表</w:t>
      </w:r>
    </w:p>
    <w:p>
      <w:pPr>
        <w:tabs>
          <w:tab w:val="left" w:pos="1423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>
      <w:pPr>
        <w:tabs>
          <w:tab w:val="left" w:pos="1423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4"/>
        <w:tblW w:w="9769" w:type="dxa"/>
        <w:tblInd w:w="-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215"/>
        <w:gridCol w:w="672"/>
        <w:gridCol w:w="670"/>
        <w:gridCol w:w="1196"/>
        <w:gridCol w:w="1212"/>
        <w:gridCol w:w="712"/>
        <w:gridCol w:w="1932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招聘计划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性别要求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最低学历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警务辅助人员一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34人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18-45周岁（截止2024年3月6日）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高中（中专）及同等学历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身高165厘米以上；退伍军人或有从事过公安辅警类似工作经验者年龄可放宽至48岁。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留置看护岗位（24小时轮班制，在职期间不能调整岗位）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04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警务辅助人员二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4人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女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18-45周岁（截止2024年3月6日）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高中（中专）及同等学历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身高158厘米以上；退伍军人或有从事过公安辅警类似工作经验者年龄可放宽至48岁。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留置看护岗位（24小时轮班制，在职期间不能调整岗位）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38人</w:t>
            </w:r>
          </w:p>
        </w:tc>
        <w:tc>
          <w:tcPr>
            <w:tcW w:w="7378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tbl>
      <w:tblPr>
        <w:tblStyle w:val="3"/>
        <w:tblW w:w="10589" w:type="dxa"/>
        <w:tblInd w:w="-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6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8976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6957"/>
              </w:tabs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w w:val="150"/>
                <w:sz w:val="30"/>
                <w:szCs w:val="30"/>
              </w:rPr>
              <w:t>郴州市</w:t>
            </w:r>
            <w:r>
              <w:rPr>
                <w:rFonts w:hint="eastAsia" w:ascii="黑体" w:hAnsi="黑体" w:eastAsia="黑体" w:cs="黑体"/>
                <w:b/>
                <w:bCs/>
                <w:w w:val="150"/>
                <w:sz w:val="30"/>
                <w:szCs w:val="30"/>
                <w:lang w:val="en-US" w:eastAsia="zh-CN"/>
              </w:rPr>
              <w:t>公安局2024年招聘特殊岗位警务辅助人员报名表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8976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957"/>
              </w:tabs>
              <w:spacing w:line="300" w:lineRule="exact"/>
              <w:rPr>
                <w:rFonts w:hint="eastAsi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6957"/>
              </w:tabs>
              <w:spacing w:line="300" w:lineRule="exact"/>
              <w:rPr>
                <w:rFonts w:hint="eastAsia"/>
              </w:rPr>
            </w:pPr>
            <w:r>
              <w:drawing>
                <wp:inline distT="0" distB="0" distL="114300" distR="114300">
                  <wp:extent cx="4095750" cy="4095750"/>
                  <wp:effectExtent l="0" t="0" r="3810" b="3810"/>
                  <wp:docPr id="2" name="图片 2" descr="员工通微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员工通微信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409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tabs>
          <w:tab w:val="left" w:pos="6957"/>
        </w:tabs>
        <w:spacing w:line="300" w:lineRule="exact"/>
        <w:rPr>
          <w:rFonts w:hint="eastAsia"/>
        </w:rPr>
      </w:pPr>
    </w:p>
    <w:p>
      <w:pPr>
        <w:rPr>
          <w:rFonts w:hint="eastAsia" w:eastAsia="幼圆"/>
          <w:sz w:val="24"/>
        </w:rPr>
      </w:pPr>
      <w:r>
        <w:rPr>
          <w:rFonts w:hint="eastAsia" w:eastAsia="幼圆"/>
          <w:sz w:val="24"/>
        </w:rPr>
        <w:t xml:space="preserve">                                      填表日期：      年   月  日</w:t>
      </w:r>
    </w:p>
    <w:tbl>
      <w:tblPr>
        <w:tblStyle w:val="3"/>
        <w:tblW w:w="5901" w:type="pct"/>
        <w:tblInd w:w="-6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088"/>
        <w:gridCol w:w="611"/>
        <w:gridCol w:w="427"/>
        <w:gridCol w:w="114"/>
        <w:gridCol w:w="61"/>
        <w:gridCol w:w="551"/>
        <w:gridCol w:w="200"/>
        <w:gridCol w:w="193"/>
        <w:gridCol w:w="196"/>
        <w:gridCol w:w="386"/>
        <w:gridCol w:w="664"/>
        <w:gridCol w:w="126"/>
        <w:gridCol w:w="370"/>
        <w:gridCol w:w="246"/>
        <w:gridCol w:w="773"/>
        <w:gridCol w:w="705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5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5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36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9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335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745" w:type="pct"/>
            <w:gridSpan w:val="2"/>
            <w:noWrap w:val="0"/>
            <w:vAlign w:val="center"/>
          </w:tcPr>
          <w:p>
            <w:pPr>
              <w:pStyle w:val="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CM</w:t>
            </w:r>
          </w:p>
        </w:tc>
        <w:tc>
          <w:tcPr>
            <w:tcW w:w="102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5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52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36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9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335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74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2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5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最高学历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80" w:type="pct"/>
            <w:gridSpan w:val="9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1454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2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586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8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入党（团）时间</w:t>
            </w:r>
          </w:p>
        </w:tc>
        <w:tc>
          <w:tcPr>
            <w:tcW w:w="30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91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是否退役军人</w:t>
            </w:r>
          </w:p>
        </w:tc>
        <w:tc>
          <w:tcPr>
            <w:tcW w:w="39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   （18位）</w:t>
            </w:r>
          </w:p>
        </w:tc>
        <w:tc>
          <w:tcPr>
            <w:tcW w:w="138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86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8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户籍类型</w:t>
            </w:r>
          </w:p>
        </w:tc>
        <w:tc>
          <w:tcPr>
            <w:tcW w:w="605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□城镇/□农村  </w:t>
            </w:r>
          </w:p>
        </w:tc>
        <w:tc>
          <w:tcPr>
            <w:tcW w:w="59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085" w:type="pct"/>
            <w:gridSpan w:val="5"/>
            <w:noWrap w:val="0"/>
            <w:vAlign w:val="center"/>
          </w:tcPr>
          <w:p>
            <w:pPr>
              <w:rPr>
                <w:rFonts w:hint="eastAsi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86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本人手机</w:t>
            </w:r>
          </w:p>
        </w:tc>
        <w:tc>
          <w:tcPr>
            <w:tcW w:w="1538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6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紧急联系人姓名及电话</w:t>
            </w:r>
          </w:p>
        </w:tc>
        <w:tc>
          <w:tcPr>
            <w:tcW w:w="1898" w:type="pct"/>
            <w:gridSpan w:val="4"/>
            <w:noWrap w:val="0"/>
            <w:vAlign w:val="center"/>
          </w:tcPr>
          <w:p>
            <w:pPr>
              <w:ind w:firstLine="630" w:firstLineChars="3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586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1538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6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郴州市</w:t>
            </w:r>
            <w:r>
              <w:rPr>
                <w:rFonts w:hint="eastAsia"/>
              </w:rPr>
              <w:t>联系住址</w:t>
            </w:r>
          </w:p>
        </w:tc>
        <w:tc>
          <w:tcPr>
            <w:tcW w:w="189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58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1635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由何年何月至何年何月</w:t>
            </w:r>
          </w:p>
        </w:tc>
        <w:tc>
          <w:tcPr>
            <w:tcW w:w="1393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在何地、何校学习</w:t>
            </w:r>
          </w:p>
        </w:tc>
        <w:tc>
          <w:tcPr>
            <w:tcW w:w="138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获得何种奖励、证书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58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5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3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8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5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3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58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1635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由何年何月至何年何月</w:t>
            </w:r>
          </w:p>
        </w:tc>
        <w:tc>
          <w:tcPr>
            <w:tcW w:w="1393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在何单位工作、岗位或职务</w:t>
            </w:r>
          </w:p>
        </w:tc>
        <w:tc>
          <w:tcPr>
            <w:tcW w:w="138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工作业绩或奖励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586" w:type="pct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35" w:type="pct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93" w:type="pct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84" w:type="pct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86" w:type="pct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35" w:type="pct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93" w:type="pct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84" w:type="pct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8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及主要社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会关系</w:t>
            </w:r>
          </w:p>
        </w:tc>
        <w:tc>
          <w:tcPr>
            <w:tcW w:w="85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0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47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393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在何单位工作、岗位或职务</w:t>
            </w:r>
          </w:p>
        </w:tc>
        <w:tc>
          <w:tcPr>
            <w:tcW w:w="138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586" w:type="pct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7" w:type="pct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2" w:type="pct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76" w:type="pct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93" w:type="pct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84" w:type="pct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86" w:type="pct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7" w:type="pct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2" w:type="pct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76" w:type="pct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93" w:type="pct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84" w:type="pct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</w:trPr>
        <w:tc>
          <w:tcPr>
            <w:tcW w:w="5000" w:type="pct"/>
            <w:gridSpan w:val="18"/>
            <w:noWrap w:val="0"/>
            <w:vAlign w:val="top"/>
          </w:tcPr>
          <w:p>
            <w:p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我已仔细阅读《郴州市公安局2024年招聘特殊岗位警务辅助人员公告》，理解并认可其内容。我郑重承诺：</w:t>
            </w:r>
          </w:p>
          <w:p>
            <w:p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一、自觉遵守辅警招聘的有关规定及郴州市公安局2024年招聘特殊岗位警务辅助人员有关政策。</w:t>
            </w:r>
          </w:p>
          <w:p>
            <w:p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二、诚信报名，如实填写注册和报名信息，不虚报、瞒报，不骗取考试资格，不恶意注册报名信息，不干扰正常的报名秩序，准确、慎重报考符合条件的职位，并对自己的报名负责。</w:t>
            </w:r>
          </w:p>
          <w:p>
            <w:p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三、诚信考试，遵守考试纪律，服从考试安排，保护本人考试答案，不舞弊或协助他人舞弊，接受雷同卷检测及处理结果。远离辅警招聘考试违纪违规违法高压线，避免一次作弊，悔恨终生。</w:t>
            </w:r>
          </w:p>
          <w:p>
            <w:p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四、诚信履约，珍惜机会，不轻易放弃，珍惜信誉，认真对待每一个招考环节，认真践行每一项招考要求。特别是进入面试环节后，不临时随意放弃面试、考察、聘用资格，以免错失实现职业理想的机会，影响其他考生权益和招聘机关的正常补员需求。</w:t>
            </w:r>
          </w:p>
          <w:p>
            <w:pPr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对违反以上承诺所造成的后果，本人自愿承担相应责任。</w:t>
            </w:r>
          </w:p>
          <w:p>
            <w:pPr>
              <w:spacing w:line="300" w:lineRule="exact"/>
              <w:ind w:firstLine="413" w:firstLineChars="196"/>
              <w:jc w:val="righ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本人签字：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b/>
              </w:rPr>
              <w:t>年    月   日</w:t>
            </w:r>
            <w:r>
              <w:rPr>
                <w:rFonts w:hint="eastAsia"/>
              </w:rPr>
              <w:t xml:space="preserve">           </w:t>
            </w:r>
          </w:p>
        </w:tc>
      </w:tr>
    </w:tbl>
    <w:p>
      <w:pPr>
        <w:tabs>
          <w:tab w:val="left" w:pos="6570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100" w:right="1860" w:bottom="110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OTQ4NDMwMDVjZmI0YTAxNzM0ZjEzZjliNzI3YjcifQ=="/>
  </w:docVars>
  <w:rsids>
    <w:rsidRoot w:val="00000000"/>
    <w:rsid w:val="01E02278"/>
    <w:rsid w:val="0C1565A1"/>
    <w:rsid w:val="133E5703"/>
    <w:rsid w:val="1B3F2208"/>
    <w:rsid w:val="2A0E575E"/>
    <w:rsid w:val="2A9C0F8B"/>
    <w:rsid w:val="2F12734A"/>
    <w:rsid w:val="41896B09"/>
    <w:rsid w:val="41C11C65"/>
    <w:rsid w:val="43FF144C"/>
    <w:rsid w:val="44847D8A"/>
    <w:rsid w:val="45B76EA5"/>
    <w:rsid w:val="4F7A7809"/>
    <w:rsid w:val="51C278D5"/>
    <w:rsid w:val="61364351"/>
    <w:rsid w:val="66905A10"/>
    <w:rsid w:val="6E7730BA"/>
    <w:rsid w:val="72F70A95"/>
    <w:rsid w:val="73BE4813"/>
    <w:rsid w:val="74757BC0"/>
    <w:rsid w:val="7710584D"/>
    <w:rsid w:val="7771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2024-02-23T03:05:00Z</dcterms:created>
  <dc:creator>Administrator</dc:creator>
  <cp:lastModifiedBy>蓝</cp:lastModifiedBy>
  <dcterms:modified xsi:type="dcterms:W3CDTF">2024-03-06T07:11:28Z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F845E6A220974A87AC0872C8A4562B4C_13</vt:lpwstr>
  </property>
</Properties>
</file>