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color w:val="000000"/>
          <w:sz w:val="44"/>
          <w:szCs w:val="44"/>
        </w:rPr>
        <w:t>长沙海关关于公布202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4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年度考试录用</w:t>
      </w:r>
    </w:p>
    <w:p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公务员入围体检人员名单的通知</w:t>
      </w:r>
    </w:p>
    <w:p>
      <w:pPr>
        <w:widowControl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根据公务员考录工作有关要求，现将长沙海关202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年度考试录用公务员入围体检人员名单公布（见附件，同一职位名单按姓氏笔画排序）。请入围体检的考生合理安排行程，保持手机畅通，做好体检准备。体检时间为202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日。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附件：长沙海关2024年度考试录用公务员入围体检人员名单（按报考职位和姓氏笔划排序）</w:t>
      </w:r>
    </w:p>
    <w:p>
      <w:pPr>
        <w:widowControl/>
        <w:spacing w:line="560" w:lineRule="exact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ind w:firstLineChars="200" w:firstLine="640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Chars="200" w:firstLine="64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   长沙海关</w:t>
      </w:r>
    </w:p>
    <w:p>
      <w:pPr>
        <w:widowControl/>
        <w:spacing w:line="560" w:lineRule="exact"/>
        <w:ind w:firstLineChars="15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                                               202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28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日</w:t>
      </w:r>
    </w:p>
    <w:p>
      <w:pPr>
        <w:spacing w:line="594" w:lineRule="exact"/>
        <w:rPr>
          <w:rFonts w:ascii="Times New Roman" w:eastAsia="方正黑体_GBK" w:hAnsi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pacing w:val="8"/>
          <w:sz w:val="32"/>
          <w:szCs w:val="32"/>
        </w:rPr>
        <w:br w:type="page"/>
      </w:r>
    </w:p>
    <w:p>
      <w:pPr>
        <w:spacing w:line="594" w:lineRule="exact"/>
        <w:rPr>
          <w:rFonts w:ascii="Times New Roman" w:eastAsia="方正黑体_GBK" w:hAnsi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413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6"/>
      </w:tblGrid>
      <w:tr>
        <w:trPr>
          <w:trHeight w:val="1320"/>
        </w:trPr>
        <w:tc>
          <w:tcPr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小标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小标宋_GBK" w:hAnsi="Times New Roman"/>
                <w:kern w:val="0"/>
                <w:sz w:val="32"/>
                <w:szCs w:val="32"/>
              </w:rPr>
              <w:t>长沙海关202</w:t>
            </w:r>
            <w:r>
              <w:rPr>
                <w:rFonts w:ascii="Times New Roman" w:eastAsia="方正小标宋_GBK" w:hAnsi="Times New Roman" w:hint="eastAsia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方正小标宋_GBK" w:hAnsi="Times New Roman"/>
                <w:kern w:val="0"/>
                <w:sz w:val="32"/>
                <w:szCs w:val="32"/>
              </w:rPr>
              <w:t>年度考试录用公务员入围体检人员名单</w:t>
              <w:br/>
              <w:t>（按报考职位和姓氏笔划排序）</w:t>
            </w:r>
          </w:p>
        </w:tc>
      </w:tr>
    </w:tbl>
    <w:tbl>
      <w:tblPr>
        <w:tblpPr w:leftFromText="180" w:rightFromText="180" w:vertAnchor="text" w:horzAnchor="margin" w:tblpXSpec="center" w:tblpY="2581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20"/>
        <w:gridCol w:w="881"/>
        <w:gridCol w:w="1050"/>
        <w:gridCol w:w="2087"/>
      </w:tblGrid>
      <w:tr>
        <w:trPr>
          <w:trHeight w:val="1433"/>
        </w:trPr>
        <w:tc>
          <w:tcPr>
            <w:tcW w:w="3119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  <w:t>体检分数线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  <w:t>准考证号</w:t>
            </w:r>
          </w:p>
        </w:tc>
      </w:tr>
      <w:tr>
        <w:trPr>
          <w:trHeight w:val="1134"/>
        </w:trPr>
        <w:tc>
          <w:tcPr>
            <w:tcW w:w="3119" w:type="dxa"/>
            <w:vAlign w:val="center"/>
          </w:tcPr>
          <w:p>
            <w:pPr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长沙海关科技管理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专业技术员职位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  <w:t>300110000001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69.484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  金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129143061802110</w:t>
            </w:r>
          </w:p>
        </w:tc>
      </w:tr>
      <w:tr>
        <w:trPr>
          <w:trHeight w:val="1134"/>
        </w:trPr>
        <w:tc>
          <w:tcPr>
            <w:tcW w:w="3119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长沙黄花机场海关卫生检疫一级行政执法员职位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  <w:t>300110001001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72.850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吕  炜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129342014603014</w:t>
            </w:r>
          </w:p>
        </w:tc>
      </w:tr>
      <w:tr>
        <w:trPr>
          <w:trHeight w:val="1134"/>
        </w:trPr>
        <w:tc>
          <w:tcPr>
            <w:tcW w:w="3119" w:type="dxa"/>
            <w:vAlign w:val="center"/>
          </w:tcPr>
          <w:p>
            <w:pPr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长沙邮局海关监管工作一级行政执法员职位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  <w:t>300110002001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74.725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  珂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129343040203313</w:t>
            </w:r>
          </w:p>
        </w:tc>
      </w:tr>
      <w:tr>
        <w:trPr>
          <w:trHeight w:val="1134"/>
        </w:trPr>
        <w:tc>
          <w:tcPr>
            <w:tcW w:w="3119" w:type="dxa"/>
            <w:vAlign w:val="center"/>
          </w:tcPr>
          <w:p>
            <w:pPr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张家界海关卫生检疫一级行政执法员职位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  <w:t>300110010001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75.295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  奇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129337070400319</w:t>
            </w:r>
          </w:p>
        </w:tc>
      </w:tr>
      <w:tr>
        <w:trPr>
          <w:trHeight w:val="567"/>
        </w:trPr>
        <w:tc>
          <w:tcPr>
            <w:tcW w:w="3119" w:type="dxa"/>
            <w:vMerge w:val="restart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隶属海关海关业务二级主办及以下职位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小标宋_GBK" w:hAnsi="Times New Roman"/>
                <w:kern w:val="0"/>
                <w:sz w:val="24"/>
                <w:szCs w:val="28"/>
              </w:rPr>
              <w:t>300110017001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67.420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朱诗豪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129331013401126</w:t>
            </w:r>
          </w:p>
        </w:tc>
      </w:tr>
      <w:tr>
        <w:trPr>
          <w:trHeight w:val="567"/>
        </w:trPr>
        <w:tc>
          <w:tcPr>
            <w:tcW w:w="3119" w:type="dxa"/>
            <w:vMerge/>
            <w:vAlign w:val="center"/>
          </w:tcPr>
          <w:p/>
        </w:tc>
        <w:tc>
          <w:tcPr>
            <w:tcW w:w="1920" w:type="dxa"/>
            <w:vMerge/>
            <w:vAlign w:val="center"/>
          </w:tcPr>
          <w:p/>
        </w:tc>
        <w:tc>
          <w:tcPr>
            <w:tcW w:w="881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刘穆阳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129331012400619</w:t>
            </w:r>
          </w:p>
        </w:tc>
      </w:tr>
      <w:tr>
        <w:trPr>
          <w:trHeight w:val="567"/>
        </w:trPr>
        <w:tc>
          <w:tcPr>
            <w:tcW w:w="3119" w:type="dxa"/>
            <w:vMerge/>
            <w:vAlign w:val="center"/>
          </w:tcPr>
          <w:p/>
        </w:tc>
        <w:tc>
          <w:tcPr>
            <w:tcW w:w="1920" w:type="dxa"/>
            <w:vMerge/>
            <w:vAlign w:val="center"/>
          </w:tcPr>
          <w:p/>
        </w:tc>
        <w:tc>
          <w:tcPr>
            <w:tcW w:w="881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  策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129331015100213</w:t>
            </w:r>
          </w:p>
        </w:tc>
      </w:tr>
      <w:tr>
        <w:trPr>
          <w:trHeight w:val="567"/>
        </w:trPr>
        <w:tc>
          <w:tcPr>
            <w:tcW w:w="3119" w:type="dxa"/>
            <w:vMerge/>
            <w:vAlign w:val="center"/>
          </w:tcPr>
          <w:p/>
        </w:tc>
        <w:tc>
          <w:tcPr>
            <w:tcW w:w="1920" w:type="dxa"/>
            <w:vMerge/>
            <w:vAlign w:val="center"/>
          </w:tcPr>
          <w:p/>
        </w:tc>
        <w:tc>
          <w:tcPr>
            <w:tcW w:w="881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张韩胜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129331013800109</w:t>
            </w:r>
          </w:p>
        </w:tc>
      </w:tr>
      <w:tr>
        <w:trPr>
          <w:trHeight w:val="567"/>
        </w:trPr>
        <w:tc>
          <w:tcPr>
            <w:tcW w:w="3119" w:type="dxa"/>
            <w:vMerge/>
            <w:vAlign w:val="center"/>
          </w:tcPr>
          <w:p/>
        </w:tc>
        <w:tc>
          <w:tcPr>
            <w:tcW w:w="1920" w:type="dxa"/>
            <w:vMerge/>
            <w:vAlign w:val="center"/>
          </w:tcPr>
          <w:p/>
        </w:tc>
        <w:tc>
          <w:tcPr>
            <w:tcW w:w="881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陈伊伦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129331015101925</w:t>
            </w:r>
          </w:p>
        </w:tc>
      </w:tr>
      <w:tr>
        <w:trPr>
          <w:trHeight w:val="567"/>
        </w:trPr>
        <w:tc>
          <w:tcPr>
            <w:tcW w:w="3119" w:type="dxa"/>
            <w:vMerge/>
            <w:vAlign w:val="center"/>
          </w:tcPr>
          <w:p/>
        </w:tc>
        <w:tc>
          <w:tcPr>
            <w:tcW w:w="1920" w:type="dxa"/>
            <w:vMerge/>
            <w:vAlign w:val="center"/>
          </w:tcPr>
          <w:p/>
        </w:tc>
        <w:tc>
          <w:tcPr>
            <w:tcW w:w="881" w:type="dxa"/>
            <w:vMerge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谭湘佳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1"/>
              </w:rPr>
              <w:t>129331013700926</w:t>
            </w:r>
          </w:p>
        </w:tc>
      </w:tr>
    </w:tbl>
    <w:p>
      <w:pPr>
        <w:spacing w:line="560" w:lineRule="exact"/>
        <w:rPr>
          <w:rFonts w:ascii="Times New Roman" w:eastAsia="方正小标宋_GBK" w:hAnsi="Times New Roman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60</TotalTime>
  <Application>Yozo_Office</Application>
  <Pages>2</Pages>
  <Words>373</Words>
  <Characters>612</Characters>
  <Lines>69</Lines>
  <Paragraphs>50</Paragraphs>
  <CharactersWithSpaces>697</CharactersWithSpaces>
  <Company>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xbany</dc:creator>
  <cp:lastModifiedBy>苏立</cp:lastModifiedBy>
  <cp:revision>39</cp:revision>
  <cp:lastPrinted>2024-02-28T09:08:00Z</cp:lastPrinted>
  <dcterms:created xsi:type="dcterms:W3CDTF">2024-02-28T07:38:00Z</dcterms:created>
  <dcterms:modified xsi:type="dcterms:W3CDTF">2024-02-28T09:54:14Z</dcterms:modified>
</cp:coreProperties>
</file>