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研究生人才培养学科目录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一、学术学位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00"/>
        <w:gridCol w:w="937"/>
        <w:gridCol w:w="1617"/>
        <w:gridCol w:w="1467"/>
        <w:gridCol w:w="1738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24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587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门类</w:t>
            </w:r>
          </w:p>
        </w:tc>
        <w:tc>
          <w:tcPr>
            <w:tcW w:w="55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一级学科代码</w:t>
            </w:r>
          </w:p>
        </w:tc>
        <w:tc>
          <w:tcPr>
            <w:tcW w:w="949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一级学科名称</w:t>
            </w:r>
          </w:p>
        </w:tc>
        <w:tc>
          <w:tcPr>
            <w:tcW w:w="861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二级学科代码</w:t>
            </w:r>
          </w:p>
        </w:tc>
        <w:tc>
          <w:tcPr>
            <w:tcW w:w="1019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二级学科名称</w:t>
            </w:r>
          </w:p>
        </w:tc>
        <w:tc>
          <w:tcPr>
            <w:tcW w:w="710" w:type="pct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学位授予门类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逻辑学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伦理学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宗教学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010108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科学技术哲学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经济思想史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西方经济学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世界经济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人口、资源与环境经济学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国民经济学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区域经济学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财政学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产业经济学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国际贸易学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劳动经济学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020208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020209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数量经济学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应用经济学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020210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国防经济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宪法学与行政法学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刑法学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民商法学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诉讼法学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经济法学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环境与资源保护法学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030109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030110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军事法学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中外政治制度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中共党史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国际政治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国际关系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政治学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030208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人口学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人类学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030304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马克思主义民族理论与政策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中国少数民族经济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030405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中国少数民族艺术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马克思主义基本原理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马克思主义发展史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马克思主义中国化研究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国外马克思主义研究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思想政治教育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马克思主义理论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030506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中国近现代史基本问题研究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公安学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教育学原理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课程与教学论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高等教育学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成人教育学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职业技术教育学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040109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040110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教育技术学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发展与教育心理学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体育人文社会学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运动人体科学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教育学或理学或医学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体育教育训练学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040304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民族传统体育学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文艺学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汉语言文字学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中国古典文献学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中国现当代文学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中国少数民族语言文学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050108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比较文学与世界文学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印度语言文学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西班牙语语言文学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阿拉伯语语言文学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050209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欧洲语言文学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050210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亚非语言文学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050211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外国语言学及应用语言学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传播学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新闻传播学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050321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考古</w:t>
            </w:r>
            <w:r>
              <w:rPr>
                <w:rFonts w:ascii="Times New Roman" w:hAnsi="Arial"/>
                <w:kern w:val="0"/>
                <w:szCs w:val="21"/>
              </w:rPr>
              <w:t>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考古学及博物馆学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史学理论及史学史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历史文献学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专门史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中国古代史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中国史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中国近现代史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世界史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历史学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基础数学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概率论与数理统计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数学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070105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运筹学与控制论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理论物理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粒子物理与原子核物理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原子与分子物理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等离子体物理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凝聚态物理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声学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070208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无线电物理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无机化学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分析化学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有机化学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070305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高分子化学与物理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天体测量与天体力学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自然地理学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人文地理学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地图学与地理信息系统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气象学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070602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大气物理学与大气环境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物理海洋学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070704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海洋地质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固体地球物理学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地球物理学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070802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空间物理学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矿物学、岩石学、矿床学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古生物学与地层学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构造地质学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070905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第四纪地质学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遗传学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发育生物学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071009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细胞生物学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071010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生物化学与分子生物学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071011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生物物理学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系统分析与集成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科学技术史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理学或工学或农学或医学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生态学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071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统计学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一般力学与力学基础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固体力学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力学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机械制造及其自动化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机械电子工程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机械设计及理论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机械工程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车辆工程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光学工程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精密仪器及机械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仪器科学与技术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测试计量技术及仪器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材料物理与化学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材料加工工程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冶金物理化学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钢铁冶金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冶金工程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080603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有色金属冶金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工程热物理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热能工程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流体机械及工程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制冷及低温工程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动力工程及工程热物理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080706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化工过程机械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电机与电器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电力系统及其自动化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高电压与绝缘技术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电力电子与电力传动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080805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电工理论与新技术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物理电子学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电路与系统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微电子学与固体电子学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080904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电磁场与微波技术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通信与信息系统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信息与通信工程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081002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信号与信息处理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控制理论与控制工程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检测技术与自动化装置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模式识别与智能系统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控制科学与工程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081105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导航、制导与控制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计算机系统结构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计算机软件与理论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计算机应用技术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建筑历史与理论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建筑设计及其理论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08130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建筑技术科学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岩土工程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市政工程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供热、供燃气、通风及空调工程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防灾减灾工程及防护工程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081406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桥梁与隧道工程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水文学及水资源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水力学及河流动力学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水工结构工程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水利水电工程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水利工程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081505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港口、海岸及近海工程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大地测量学与测量工程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摄影测量与遥感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测绘科学与技术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081603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地图制图学与地理信息工程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生物化工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应用化学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化学工程与技术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081705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工业催化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矿产普查与勘探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地球探测与信息技术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地质资源与地质工程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081803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地质工程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采矿工程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矿物加工工程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矿业工程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081903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安全技术及工程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油气井工程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油气田开发工程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石油与天然气工程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082003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油气储运工程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纺织材料与纺织品设计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纺织化学与染整工程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纺织科学与工程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服装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制浆造纸工程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发酵工程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轻工技术与工程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皮革化学与工程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道路与铁道工程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交通信息工程及控制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交通运输规划与管理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交通运输工程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082304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载运工具运用工程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船舶与海洋结构物设计制造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轮机工程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船舶与海洋工程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082403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水声工程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飞行器设计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航空宇航推进理论与工程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航空宇航制造工程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航空宇航科学与技术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082504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人机与环境工程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武器系统与运用工程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兵器发射理论与技术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火炮、自动武器与弹药工程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兵器科学与技术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082604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军事化学与烟火技术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核能科学与工程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核燃料循环与材料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核技术及应用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核科学与技术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082704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辐射防护及环境保护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农业机械化工程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农业水土工程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农业生物环境与能源工程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082804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农业电气化与自动化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木材科学与技术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082903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林产化学加工工程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083002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环境工程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生物医学工程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医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粮食、油脂及植物蛋白工程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水产品加工及贮藏工程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城乡规划学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风景园林学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软件工程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安全科学与工程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公安技术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网络空间安全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作物栽培学与耕作学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作物遗传育种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果树学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蔬菜学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园艺学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农业资源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与环境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植物营养学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植物病理学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农业昆虫与害虫防治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植物保护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090403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农学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动物遗传育种与繁殖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动物营养与饲料科学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畜牧学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090504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特种经济动物饲养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预防兽医学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兽医学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090603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临床兽医学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林木遗传育种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森林培育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森林保护学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森林经理学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野生动植物保护与利用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园林植物与观赏园艺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090707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水土保持与荒漠化防治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水产养殖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捕捞学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水产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090803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渔业资源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草学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人体解剖与组织胚胎学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免疫学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病原生物学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病理学与病理生理学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法医学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基础医学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100106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放射医学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老年医学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神经病学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精神病与精神卫生学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皮肤病与性病学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影像医学与核医学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临床检验诊断学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100210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妇产科学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眼科学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耳鼻咽喉科学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肿瘤学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康复医学与理疗学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运动医学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麻醉学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临床医学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100218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急诊医学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口腔基础医学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口腔临床医学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流行病与卫生统计学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劳动卫生与环境卫生学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营养与食品卫生学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儿少卫生与妇幼保健学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卫生毒理学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公共卫生与预防医学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100406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军事预防医学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中医基础理论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中医临床基础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中医医史文献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方剂学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中医诊断学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中医内科学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100507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中医外科学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100508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中医骨伤科学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100509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中医妇科学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100510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中医儿科学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中医五官科学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针灸推拿学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100513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民族医学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中西医结合基础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100602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中西医结合临床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药物化学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药剂学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药物分析学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微生物与生化药学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100706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特种医学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100901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航空、航天与航海医学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医学技术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医学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护理学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医学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军事思想及军事历史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军事历史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军事战略学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战略学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战争动员学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联合战役学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战役学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军种战役学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合同战术学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战术学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兵种战术学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作战指挥学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军事运筹学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军事通信学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军队指挥学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110505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密码学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军事组织编制学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军制学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110602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军队管理学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1107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军队政治工作学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军事后勤学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110802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后方专业勤务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军事装备学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军事训练学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军事学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1201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管理科学与工程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ascii="Times New Roman" w:hAnsi="Times New Roman"/>
                <w:kern w:val="0"/>
                <w:szCs w:val="21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会计学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企业管理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工商管理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120204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技术经济及管理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农林经济管理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120302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林业经济管理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行政管理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社会医学与卫生事业管理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管理学</w:t>
            </w:r>
          </w:p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教育经济与管理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120404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社会保障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公共管理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120405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土地资源管理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120501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图书馆学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393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120502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情报学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394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</w:t>
            </w:r>
          </w:p>
        </w:tc>
        <w:tc>
          <w:tcPr>
            <w:tcW w:w="94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图书情报与档案管理</w:t>
            </w: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120503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档案学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395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艺术学理论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130101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396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130201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397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音乐与舞蹈学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130202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舞蹈学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398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130301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戏剧戏曲学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399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130302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电影学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400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戏剧与影视学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130303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广播电视艺术学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401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130401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美术学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4" w:type="pc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402</w:t>
            </w:r>
          </w:p>
        </w:tc>
        <w:tc>
          <w:tcPr>
            <w:tcW w:w="58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</w:t>
            </w:r>
          </w:p>
        </w:tc>
        <w:tc>
          <w:tcPr>
            <w:tcW w:w="94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设计学</w:t>
            </w: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130501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宋体" w:hAnsi="宋体" w:cs="Microsoft Sans Serif"/>
                <w:szCs w:val="21"/>
              </w:rPr>
            </w:pPr>
            <w:r>
              <w:rPr>
                <w:rFonts w:ascii="宋体" w:hAnsi="宋体" w:cs="Microsoft Sans Serif"/>
                <w:szCs w:val="21"/>
              </w:rPr>
              <w:t>设计艺术学</w:t>
            </w:r>
          </w:p>
        </w:tc>
        <w:tc>
          <w:tcPr>
            <w:tcW w:w="71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艺术</w:t>
            </w:r>
            <w:r>
              <w:rPr>
                <w:rFonts w:ascii="Times New Roman" w:hAnsi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Arial"/>
                <w:kern w:val="0"/>
                <w:szCs w:val="21"/>
              </w:rPr>
              <w:t>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工学</w:t>
            </w:r>
          </w:p>
        </w:tc>
      </w:tr>
    </w:tbl>
    <w:p>
      <w:pPr>
        <w:rPr>
          <w:rFonts w:hint="eastAsia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二、专业学位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84"/>
        <w:gridCol w:w="1500"/>
        <w:gridCol w:w="1233"/>
        <w:gridCol w:w="170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专业学位类别代码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类别名称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专业学位领域代码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     领域名称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授予学位           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金融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Cs w:val="21"/>
              </w:rPr>
              <w:t>0252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应用统计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税务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国际商务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保险硕士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资产评估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0257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审计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社会工作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jc w:val="center"/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警务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学科教学（思政）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学科教学（语文）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学科教学（数学）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学科教学（物理）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学科教学（化学）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学科教学（生物）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学科教学（英语）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学科教学（历史）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学科教学（地理）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学科教学（音乐）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学科教学（体育）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学科教学（美术）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现代教育技术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小学教育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心理健康教育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科学与技术教育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学前教育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特殊教育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职业技术教育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学校课程与教学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学生发展与教育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04517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教育领导与管理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教育博士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体育教学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运动训练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竞赛组织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社会体育指导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体育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汉语国际教育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0454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应用心理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英语口译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俄语口译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日语口译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法语口译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德语口译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朝鲜语口译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西班牙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阿拉伯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泰语</w:t>
            </w:r>
            <w:r>
              <w:rPr>
                <w:rFonts w:ascii="Times New Roman" w:hAnsi="Arial"/>
                <w:kern w:val="0"/>
                <w:szCs w:val="21"/>
              </w:rPr>
              <w:t>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意大利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语笔译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越南</w:t>
            </w:r>
            <w:r>
              <w:rPr>
                <w:rFonts w:ascii="Times New Roman" w:hAnsi="Arial"/>
                <w:kern w:val="0"/>
                <w:szCs w:val="21"/>
              </w:rPr>
              <w:t>语口译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翻译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新闻与传播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0553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出版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0651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文物与博物馆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建筑学</w:t>
            </w:r>
            <w:r>
              <w:rPr>
                <w:rFonts w:hint="eastAsia" w:ascii="Times New Roman" w:hAnsi="Arial"/>
                <w:kern w:val="0"/>
                <w:szCs w:val="21"/>
              </w:rPr>
              <w:t>（硕士、学士）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机械工程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光学工程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仪器仪表工程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材料工程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冶金工程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动力工程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电子与通信工程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集成电路工程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控制工程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计算机技术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软件工程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建筑与土木工程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水利工程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测绘工程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化学工程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地质工程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矿业工程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085219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石油与天然气工程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纺织工程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轻工技术与工程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交通运输工程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船舶与海洋工程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安全工程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兵器工程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核能与核技术工程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环境工程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生物医学工程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食品工程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航空工程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航天工程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车辆工程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制药工程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工业设计工程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生物工程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085239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项目管理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085240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物流工程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085271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电子与信息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先进制造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生物与医药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085274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能源与环保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0853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城市规划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作物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园艺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农业资源利用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植物保护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养殖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草业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渔业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农业机械化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农村与区域发展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农业科技组织与服务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农业信息化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食品加工与安全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设施农业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095115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种业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农业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兽医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风景园林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林业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老年医学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神经病学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精神病与精神卫生学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皮肤病与性病学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影像医学与核医学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临床检验诊断学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妇产科学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眼科学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耳鼻咽喉科学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肿瘤学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运动医学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麻醉学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105117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急诊医学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全科医学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临床病理学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105129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护理学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不分领域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临床医学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口腔医学</w:t>
            </w:r>
            <w:r>
              <w:rPr>
                <w:rFonts w:hint="eastAsia" w:ascii="Times New Roman" w:hAnsi="Arial"/>
                <w:kern w:val="0"/>
                <w:szCs w:val="21"/>
              </w:rPr>
              <w:t>（博士、硕士）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公共卫生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护理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中药学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中医内科学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中医外科学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中医骨伤科学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中医妇科学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中医儿科学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中医五官科学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针灸推拿学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民族医学（含：藏医学、蒙医学等）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中西医结合临床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中医硕士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联合作战指挥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陆军军事指挥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炮兵作战指挥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通信兵作战指挥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工程兵作战指挥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海军军事指挥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潜艇指挥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空军军事指挥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115109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二炮军事指挥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115110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军队政治工作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后勤指挥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115112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装备指挥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军事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工商管理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12510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高级管理人员工商管理硕士</w:t>
            </w:r>
            <w:r>
              <w:rPr>
                <w:rFonts w:ascii="Times New Roman" w:hAnsi="Arial"/>
                <w:kern w:val="0"/>
                <w:szCs w:val="21"/>
              </w:rPr>
              <w:t>（</w:t>
            </w:r>
            <w:r>
              <w:rPr>
                <w:rFonts w:hint="eastAsia" w:ascii="Times New Roman" w:hAnsi="Arial"/>
                <w:kern w:val="0"/>
                <w:szCs w:val="21"/>
              </w:rPr>
              <w:t>EMBA</w:t>
            </w:r>
            <w:r>
              <w:rPr>
                <w:rFonts w:ascii="Times New Roman" w:hAnsi="Arial"/>
                <w:kern w:val="0"/>
                <w:szCs w:val="21"/>
              </w:rPr>
              <w:t>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hint="eastAsia" w:ascii="Times New Roman" w:hAnsi="Arial"/>
                <w:kern w:val="0"/>
                <w:szCs w:val="21"/>
              </w:rPr>
              <w:t>工商管理硕士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公共管理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会计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旅游管理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图书情报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工程管理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135101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音乐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135102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戏剧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135103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戏曲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135104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电影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135105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广播电视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135106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舞蹈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135107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美术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0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135108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艺术设计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rPr>
                <w:rFonts w:ascii="Times New Roman" w:hAnsi="Arial"/>
                <w:kern w:val="0"/>
                <w:szCs w:val="21"/>
              </w:rPr>
            </w:pPr>
            <w:r>
              <w:rPr>
                <w:rFonts w:ascii="Times New Roman" w:hAnsi="Arial"/>
                <w:kern w:val="0"/>
                <w:szCs w:val="21"/>
              </w:rPr>
              <w:t>艺术</w:t>
            </w:r>
            <w:r>
              <w:rPr>
                <w:rFonts w:hint="eastAsia" w:ascii="Times New Roman" w:hAnsi="Arial"/>
                <w:kern w:val="0"/>
                <w:szCs w:val="21"/>
              </w:rPr>
              <w:t>硕士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63"/>
    <w:rsid w:val="00121BCE"/>
    <w:rsid w:val="001B1E96"/>
    <w:rsid w:val="001F21F7"/>
    <w:rsid w:val="00280A63"/>
    <w:rsid w:val="002834C3"/>
    <w:rsid w:val="00427FDE"/>
    <w:rsid w:val="0044749A"/>
    <w:rsid w:val="00481861"/>
    <w:rsid w:val="004E2BA3"/>
    <w:rsid w:val="004F3455"/>
    <w:rsid w:val="005C342C"/>
    <w:rsid w:val="005E518B"/>
    <w:rsid w:val="005F0B82"/>
    <w:rsid w:val="00673477"/>
    <w:rsid w:val="00706C8B"/>
    <w:rsid w:val="008040C4"/>
    <w:rsid w:val="0096678F"/>
    <w:rsid w:val="00A75DD9"/>
    <w:rsid w:val="00A83E99"/>
    <w:rsid w:val="00AB508B"/>
    <w:rsid w:val="00AF4BBE"/>
    <w:rsid w:val="00B03702"/>
    <w:rsid w:val="00B35640"/>
    <w:rsid w:val="00C07C08"/>
    <w:rsid w:val="00C23662"/>
    <w:rsid w:val="00D645CB"/>
    <w:rsid w:val="00E62E88"/>
    <w:rsid w:val="00E745CA"/>
    <w:rsid w:val="00EA67BB"/>
    <w:rsid w:val="00EA78E4"/>
    <w:rsid w:val="00F13237"/>
    <w:rsid w:val="1B883284"/>
    <w:rsid w:val="5DC47F9F"/>
    <w:rsid w:val="76700F6F"/>
    <w:rsid w:val="7F752658"/>
    <w:rsid w:val="F5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3036</Words>
  <Characters>17307</Characters>
  <Lines>144</Lines>
  <Paragraphs>40</Paragraphs>
  <TotalTime>28</TotalTime>
  <ScaleCrop>false</ScaleCrop>
  <LinksUpToDate>false</LinksUpToDate>
  <CharactersWithSpaces>20303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2020-12-29T17:54:00Z</dcterms:created>
  <dc:creator>杨超</dc:creator>
  <cp:lastModifiedBy>蓝</cp:lastModifiedBy>
  <dcterms:modified xsi:type="dcterms:W3CDTF">2021-01-29T08:34:11Z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278092817_cloud</vt:lpwstr>
  </property>
</Properties>
</file>